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01785" w14:textId="439B2AA5" w:rsidR="005E77FE" w:rsidRDefault="005E77FE" w:rsidP="005E77FE">
      <w:r>
        <w:t>Date: 07/06/2026</w:t>
      </w:r>
    </w:p>
    <w:p w14:paraId="02684321" w14:textId="77777777" w:rsidR="005E77FE" w:rsidRDefault="005E77FE" w:rsidP="005E77FE"/>
    <w:p w14:paraId="463303FC" w14:textId="77777777" w:rsidR="005E77FE" w:rsidRDefault="005E77FE" w:rsidP="005E77FE">
      <w:r>
        <w:t xml:space="preserve">After compliments, </w:t>
      </w:r>
    </w:p>
    <w:p w14:paraId="2E2CBD01" w14:textId="7F442407" w:rsidR="005E77FE" w:rsidRPr="005E77FE" w:rsidRDefault="005E77FE" w:rsidP="005E77FE">
      <w:pPr>
        <w:rPr>
          <w:b/>
          <w:bCs/>
        </w:rPr>
      </w:pPr>
      <w:r>
        <w:t xml:space="preserve">Subject: </w:t>
      </w:r>
      <w:r>
        <w:rPr>
          <w:b/>
          <w:bCs/>
        </w:rPr>
        <w:t>Removal</w:t>
      </w:r>
      <w:r w:rsidRPr="005E77FE">
        <w:rPr>
          <w:b/>
          <w:bCs/>
        </w:rPr>
        <w:t xml:space="preserve"> of Market Advisory Committee (MAC) – </w:t>
      </w:r>
      <w:r>
        <w:rPr>
          <w:b/>
          <w:bCs/>
        </w:rPr>
        <w:t>Generator</w:t>
      </w:r>
      <w:r w:rsidRPr="005E77FE">
        <w:rPr>
          <w:b/>
          <w:bCs/>
        </w:rPr>
        <w:t xml:space="preserve"> Member </w:t>
      </w:r>
    </w:p>
    <w:p w14:paraId="055B9CC5" w14:textId="77777777" w:rsidR="005E77FE" w:rsidRDefault="005E77FE" w:rsidP="009C125F">
      <w:pPr>
        <w:jc w:val="both"/>
      </w:pPr>
      <w:r>
        <w:t xml:space="preserve">Capitalized terms used herein shall have the meanings assigned to them in the Oman </w:t>
      </w:r>
    </w:p>
    <w:p w14:paraId="2699D708" w14:textId="77777777" w:rsidR="005E77FE" w:rsidRDefault="005E77FE" w:rsidP="009C125F">
      <w:pPr>
        <w:jc w:val="both"/>
      </w:pPr>
      <w:r>
        <w:t xml:space="preserve">Electricity Market Rules version 4.1 issued on 1st January 2025. </w:t>
      </w:r>
    </w:p>
    <w:p w14:paraId="357EF608" w14:textId="77777777" w:rsidR="0088758E" w:rsidRDefault="0088758E" w:rsidP="005E77FE"/>
    <w:p w14:paraId="5C1A99D7" w14:textId="038CEC16" w:rsidR="005E77FE" w:rsidRDefault="005E77FE" w:rsidP="009C125F">
      <w:pPr>
        <w:jc w:val="both"/>
      </w:pPr>
      <w:r>
        <w:t xml:space="preserve">This is to formally notify you that, effectively from the 2nd MAC meeting in 2026, the MAC Member representing the Generator </w:t>
      </w:r>
      <w:r w:rsidR="0088758E">
        <w:t xml:space="preserve">“Mr. </w:t>
      </w:r>
      <w:r w:rsidR="0088758E" w:rsidRPr="005E77FE">
        <w:t>Justin Ian Humphrey</w:t>
      </w:r>
      <w:r w:rsidR="0088758E">
        <w:t xml:space="preserve">” </w:t>
      </w:r>
      <w:r>
        <w:t xml:space="preserve">will be removed since he </w:t>
      </w:r>
      <w:r w:rsidRPr="005E77FE">
        <w:t xml:space="preserve">has officially vacated his position at [Shinas Generating Company SAOC]. Consequently, pursuant to Section 13.3(a) of the MAC Business Procedures, this individual has ceased to be </w:t>
      </w:r>
      <w:proofErr w:type="gramStart"/>
      <w:r w:rsidRPr="005E77FE">
        <w:t>in a position</w:t>
      </w:r>
      <w:proofErr w:type="gramEnd"/>
      <w:r w:rsidRPr="005E77FE">
        <w:t xml:space="preserve"> to represent the Generators on the Market Advisory Committee.</w:t>
      </w:r>
      <w:r>
        <w:t xml:space="preserve"> </w:t>
      </w:r>
    </w:p>
    <w:p w14:paraId="7B452F22" w14:textId="77777777" w:rsidR="005E77FE" w:rsidRDefault="005E77FE" w:rsidP="005E77FE"/>
    <w:p w14:paraId="48D8C1F6" w14:textId="77777777" w:rsidR="005E77FE" w:rsidRDefault="005E77FE" w:rsidP="005E77FE">
      <w:r>
        <w:t xml:space="preserve">Sincerely, </w:t>
      </w:r>
    </w:p>
    <w:p w14:paraId="3E95D674" w14:textId="77777777" w:rsidR="005E77FE" w:rsidRDefault="005E77FE" w:rsidP="005E77FE">
      <w:r>
        <w:t xml:space="preserve">Jehad Alghufaili  </w:t>
      </w:r>
    </w:p>
    <w:p w14:paraId="1551030D" w14:textId="77777777" w:rsidR="005E77FE" w:rsidRDefault="005E77FE" w:rsidP="005E77FE">
      <w:r>
        <w:t xml:space="preserve">MAC Secretariat </w:t>
      </w:r>
    </w:p>
    <w:p w14:paraId="4593B3A0" w14:textId="5FEEB435" w:rsidR="005A2523" w:rsidRDefault="005E77FE" w:rsidP="005E77FE">
      <w:r>
        <w:t>NPWP</w:t>
      </w:r>
    </w:p>
    <w:sectPr w:rsidR="005A25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7FE"/>
    <w:rsid w:val="00160484"/>
    <w:rsid w:val="002C3D15"/>
    <w:rsid w:val="0045050F"/>
    <w:rsid w:val="005A2523"/>
    <w:rsid w:val="005D57FA"/>
    <w:rsid w:val="005E77FE"/>
    <w:rsid w:val="00712DBD"/>
    <w:rsid w:val="00880932"/>
    <w:rsid w:val="0088758E"/>
    <w:rsid w:val="009C125F"/>
    <w:rsid w:val="00E619C6"/>
    <w:rsid w:val="00EC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CB5C0"/>
  <w15:chartTrackingRefBased/>
  <w15:docId w15:val="{AF6F7AF5-D15B-418C-902F-81D32F6A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77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77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77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77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77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77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77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77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77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77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77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77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77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77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77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77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77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77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77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77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77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77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77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77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77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77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77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77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77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Jehad Mohammed AlGhefeili</dc:creator>
  <cp:keywords/>
  <dc:description/>
  <cp:lastModifiedBy>Jehad Mohammed AlGhefeili</cp:lastModifiedBy>
  <cp:revision>3</cp:revision>
  <dcterms:created xsi:type="dcterms:W3CDTF">2026-08-31T05:29:00Z</dcterms:created>
  <dcterms:modified xsi:type="dcterms:W3CDTF">2026-09-01T09:49:00Z</dcterms:modified>
</cp:coreProperties>
</file>